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CEC4" w14:textId="4016796E" w:rsidR="002377DC" w:rsidRPr="002377DC" w:rsidRDefault="002377DC" w:rsidP="002377DC">
      <w:pPr>
        <w:pStyle w:val="NoSpacing"/>
        <w:rPr>
          <w:sz w:val="24"/>
          <w:szCs w:val="24"/>
        </w:rPr>
      </w:pPr>
      <w:r w:rsidRPr="002377DC">
        <w:rPr>
          <w:sz w:val="24"/>
          <w:szCs w:val="24"/>
        </w:rPr>
        <w:t xml:space="preserve">From: </w:t>
      </w:r>
      <w:proofErr w:type="spellStart"/>
      <w:r w:rsidRPr="002377DC">
        <w:rPr>
          <w:sz w:val="24"/>
          <w:szCs w:val="24"/>
        </w:rPr>
        <w:t>Tokoni</w:t>
      </w:r>
      <w:proofErr w:type="spellEnd"/>
      <w:r w:rsidRPr="002377DC">
        <w:rPr>
          <w:sz w:val="24"/>
          <w:szCs w:val="24"/>
        </w:rPr>
        <w:t xml:space="preserve"> </w:t>
      </w:r>
      <w:proofErr w:type="spellStart"/>
      <w:r w:rsidRPr="002377DC">
        <w:rPr>
          <w:sz w:val="24"/>
          <w:szCs w:val="24"/>
        </w:rPr>
        <w:t>Ifidi</w:t>
      </w:r>
      <w:proofErr w:type="spellEnd"/>
    </w:p>
    <w:p w14:paraId="393D59A3" w14:textId="0BD4838B" w:rsidR="002377DC" w:rsidRPr="002377DC" w:rsidRDefault="002377DC" w:rsidP="002377DC">
      <w:pPr>
        <w:pStyle w:val="NoSpacing"/>
        <w:rPr>
          <w:sz w:val="24"/>
          <w:szCs w:val="24"/>
        </w:rPr>
      </w:pPr>
      <w:r w:rsidRPr="002377DC">
        <w:rPr>
          <w:sz w:val="24"/>
          <w:szCs w:val="24"/>
        </w:rPr>
        <w:t>To: Tari Wills</w:t>
      </w:r>
    </w:p>
    <w:p w14:paraId="72C72C75" w14:textId="5F671353" w:rsidR="002377DC" w:rsidRPr="002377DC" w:rsidRDefault="002377DC" w:rsidP="002377DC">
      <w:pPr>
        <w:pStyle w:val="NoSpacing"/>
        <w:rPr>
          <w:sz w:val="24"/>
          <w:szCs w:val="24"/>
        </w:rPr>
      </w:pPr>
      <w:r w:rsidRPr="002377DC">
        <w:rPr>
          <w:sz w:val="24"/>
          <w:szCs w:val="24"/>
        </w:rPr>
        <w:t xml:space="preserve">Cc: Andrew </w:t>
      </w:r>
      <w:proofErr w:type="spellStart"/>
      <w:r w:rsidRPr="002377DC">
        <w:rPr>
          <w:sz w:val="24"/>
          <w:szCs w:val="24"/>
        </w:rPr>
        <w:t>Oyeanakwe</w:t>
      </w:r>
      <w:proofErr w:type="spellEnd"/>
      <w:r w:rsidRPr="002377DC">
        <w:rPr>
          <w:sz w:val="24"/>
          <w:szCs w:val="24"/>
        </w:rPr>
        <w:t xml:space="preserve">; Abayomi </w:t>
      </w:r>
      <w:proofErr w:type="spellStart"/>
      <w:r w:rsidRPr="002377DC">
        <w:rPr>
          <w:sz w:val="24"/>
          <w:szCs w:val="24"/>
        </w:rPr>
        <w:t>Akinbo</w:t>
      </w:r>
      <w:proofErr w:type="spellEnd"/>
    </w:p>
    <w:p w14:paraId="105D43F4" w14:textId="0B1BF500" w:rsidR="002377DC" w:rsidRDefault="002377DC" w:rsidP="002377DC">
      <w:pPr>
        <w:pStyle w:val="NoSpacing"/>
        <w:rPr>
          <w:sz w:val="24"/>
          <w:szCs w:val="24"/>
        </w:rPr>
      </w:pPr>
      <w:r w:rsidRPr="002377DC">
        <w:rPr>
          <w:sz w:val="24"/>
          <w:szCs w:val="24"/>
        </w:rPr>
        <w:t>Subject: CAR Reviewed Corrections/Uploading</w:t>
      </w:r>
    </w:p>
    <w:p w14:paraId="4A92B320" w14:textId="78EEC051" w:rsidR="002377DC" w:rsidRDefault="002377DC" w:rsidP="002377DC">
      <w:pPr>
        <w:pStyle w:val="NoSpacing"/>
        <w:rPr>
          <w:sz w:val="24"/>
          <w:szCs w:val="24"/>
        </w:rPr>
      </w:pPr>
    </w:p>
    <w:p w14:paraId="7A54E0A1" w14:textId="7EFE41DA" w:rsidR="002377DC" w:rsidRDefault="002377DC" w:rsidP="002377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Dear Ma,</w:t>
      </w:r>
    </w:p>
    <w:p w14:paraId="7B31403A" w14:textId="77777777" w:rsidR="002377DC" w:rsidRDefault="002377DC" w:rsidP="002377DC">
      <w:pPr>
        <w:pStyle w:val="NoSpacing"/>
        <w:rPr>
          <w:sz w:val="24"/>
          <w:szCs w:val="24"/>
        </w:rPr>
      </w:pPr>
    </w:p>
    <w:p w14:paraId="03FC2F73" w14:textId="77777777" w:rsidR="002377DC" w:rsidRDefault="002377DC" w:rsidP="002377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Thank you for painstakingly reviewing the Bayelsa State Citizens Accountability Report (CAR). The observations and concerns have been addressed. Please, note that the following corrections have been </w:t>
      </w:r>
      <w:proofErr w:type="gramStart"/>
      <w:r>
        <w:rPr>
          <w:sz w:val="24"/>
          <w:szCs w:val="24"/>
        </w:rPr>
        <w:t>effected</w:t>
      </w:r>
      <w:proofErr w:type="gramEnd"/>
      <w:r>
        <w:rPr>
          <w:sz w:val="24"/>
          <w:szCs w:val="24"/>
        </w:rPr>
        <w:t>;</w:t>
      </w:r>
    </w:p>
    <w:p w14:paraId="785144E5" w14:textId="5911BB88" w:rsidR="002377DC" w:rsidRPr="00FD70DA" w:rsidRDefault="002377DC" w:rsidP="002377DC">
      <w:pPr>
        <w:pStyle w:val="NoSpacing"/>
        <w:rPr>
          <w:b/>
          <w:bCs/>
          <w:i/>
          <w:iCs/>
          <w:sz w:val="28"/>
          <w:szCs w:val="28"/>
          <w:u w:val="single"/>
        </w:rPr>
      </w:pPr>
      <w:r w:rsidRPr="00FD70DA">
        <w:rPr>
          <w:b/>
          <w:bCs/>
          <w:i/>
          <w:iCs/>
          <w:sz w:val="28"/>
          <w:szCs w:val="28"/>
          <w:u w:val="single"/>
        </w:rPr>
        <w:t>B</w:t>
      </w:r>
      <w:r w:rsidR="004A79E5" w:rsidRPr="00FD70DA">
        <w:rPr>
          <w:b/>
          <w:bCs/>
          <w:i/>
          <w:iCs/>
          <w:sz w:val="28"/>
          <w:szCs w:val="28"/>
          <w:u w:val="single"/>
        </w:rPr>
        <w:t>UDGET OUTTURN</w:t>
      </w:r>
      <w:r w:rsidRPr="00FD70DA">
        <w:rPr>
          <w:b/>
          <w:bCs/>
          <w:i/>
          <w:iCs/>
          <w:sz w:val="28"/>
          <w:szCs w:val="28"/>
          <w:u w:val="single"/>
        </w:rPr>
        <w:t xml:space="preserve"> </w:t>
      </w:r>
    </w:p>
    <w:p w14:paraId="18542407" w14:textId="3DA5FAF0" w:rsidR="004A79E5" w:rsidRDefault="004A79E5" w:rsidP="002377DC">
      <w:pPr>
        <w:pStyle w:val="NoSpacing"/>
        <w:rPr>
          <w:b/>
          <w:bCs/>
          <w:sz w:val="24"/>
          <w:szCs w:val="24"/>
          <w:u w:val="single"/>
        </w:rPr>
      </w:pPr>
      <w:r w:rsidRPr="004A79E5">
        <w:rPr>
          <w:b/>
          <w:bCs/>
          <w:sz w:val="24"/>
          <w:szCs w:val="24"/>
          <w:u w:val="single"/>
        </w:rPr>
        <w:t>Revenue</w:t>
      </w:r>
    </w:p>
    <w:p w14:paraId="23988EB9" w14:textId="3AC309B4" w:rsidR="004A79E5" w:rsidRDefault="004A79E5" w:rsidP="004A79E5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785558">
        <w:rPr>
          <w:sz w:val="24"/>
          <w:szCs w:val="24"/>
        </w:rPr>
        <w:t xml:space="preserve">opening balance for the </w:t>
      </w:r>
      <w:r>
        <w:rPr>
          <w:sz w:val="24"/>
          <w:szCs w:val="24"/>
        </w:rPr>
        <w:t>2020</w:t>
      </w:r>
      <w:r w:rsidR="00785558">
        <w:rPr>
          <w:sz w:val="24"/>
          <w:szCs w:val="24"/>
        </w:rPr>
        <w:t xml:space="preserve"> is added, as well as</w:t>
      </w:r>
      <w:r>
        <w:rPr>
          <w:sz w:val="24"/>
          <w:szCs w:val="24"/>
        </w:rPr>
        <w:t xml:space="preserve"> the closing balance from the AFS of 2019 to the 2020 CAR. The </w:t>
      </w:r>
      <w:r w:rsidR="00785558">
        <w:rPr>
          <w:sz w:val="24"/>
          <w:szCs w:val="24"/>
        </w:rPr>
        <w:t>amount</w:t>
      </w:r>
      <w:r>
        <w:rPr>
          <w:sz w:val="24"/>
          <w:szCs w:val="24"/>
        </w:rPr>
        <w:t xml:space="preserve"> you cited in the 2020 AFS is the closing balance of FY 2020 and will be the opening balance of FY 2021.</w:t>
      </w:r>
    </w:p>
    <w:p w14:paraId="3F2D276C" w14:textId="5390275E" w:rsidR="004A79E5" w:rsidRPr="00FD70DA" w:rsidRDefault="004A79E5" w:rsidP="004A79E5">
      <w:pPr>
        <w:pStyle w:val="NoSpacing"/>
        <w:rPr>
          <w:b/>
          <w:bCs/>
          <w:i/>
          <w:iCs/>
          <w:sz w:val="28"/>
          <w:szCs w:val="28"/>
          <w:u w:val="single"/>
        </w:rPr>
      </w:pPr>
      <w:r w:rsidRPr="00FD70DA">
        <w:rPr>
          <w:b/>
          <w:bCs/>
          <w:i/>
          <w:iCs/>
          <w:sz w:val="28"/>
          <w:szCs w:val="28"/>
          <w:u w:val="single"/>
        </w:rPr>
        <w:t>Expenditure</w:t>
      </w:r>
    </w:p>
    <w:p w14:paraId="5C43343D" w14:textId="0DBEB872" w:rsidR="004A79E5" w:rsidRDefault="004A79E5" w:rsidP="004A79E5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Overhead cost in the CAR is made up of the main Overhead and other operating costs</w:t>
      </w:r>
      <w:r w:rsidR="00FD70DA">
        <w:rPr>
          <w:sz w:val="24"/>
          <w:szCs w:val="24"/>
        </w:rPr>
        <w:t xml:space="preserve"> in the AFS.</w:t>
      </w:r>
    </w:p>
    <w:p w14:paraId="68B6ADED" w14:textId="56FECB8D" w:rsidR="00FD70DA" w:rsidRPr="00FD70DA" w:rsidRDefault="00FD70DA" w:rsidP="00FD70DA">
      <w:pPr>
        <w:pStyle w:val="NoSpacing"/>
        <w:rPr>
          <w:b/>
          <w:bCs/>
          <w:i/>
          <w:iCs/>
          <w:sz w:val="28"/>
          <w:szCs w:val="28"/>
          <w:u w:val="single"/>
        </w:rPr>
      </w:pPr>
      <w:r w:rsidRPr="00FD70DA">
        <w:rPr>
          <w:b/>
          <w:bCs/>
          <w:i/>
          <w:iCs/>
          <w:sz w:val="28"/>
          <w:szCs w:val="28"/>
          <w:u w:val="single"/>
        </w:rPr>
        <w:t>Fiscal Summary</w:t>
      </w:r>
    </w:p>
    <w:p w14:paraId="07D3CAB3" w14:textId="76AB07EF" w:rsidR="00FD70DA" w:rsidRDefault="00FD70DA" w:rsidP="00FD70D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There are no figures for Rows 35 to 50 because, for now, Bayelsa State has not adopted Accrual based accounting. Hence, all calculations are cash based.</w:t>
      </w:r>
    </w:p>
    <w:p w14:paraId="1A5C4853" w14:textId="7BC533DE" w:rsidR="00FD70DA" w:rsidRPr="00CC4D90" w:rsidRDefault="00FD70DA" w:rsidP="00FD70DA">
      <w:pPr>
        <w:pStyle w:val="NoSpacing"/>
        <w:rPr>
          <w:b/>
          <w:bCs/>
          <w:sz w:val="24"/>
          <w:szCs w:val="24"/>
          <w:u w:val="single"/>
        </w:rPr>
      </w:pPr>
      <w:r w:rsidRPr="00CC4D90">
        <w:rPr>
          <w:b/>
          <w:bCs/>
          <w:sz w:val="24"/>
          <w:szCs w:val="24"/>
          <w:u w:val="single"/>
        </w:rPr>
        <w:t>Citizens Nominated Projects.</w:t>
      </w:r>
    </w:p>
    <w:p w14:paraId="5763BF30" w14:textId="68C7087A" w:rsidR="00FD70DA" w:rsidRDefault="00FD70DA" w:rsidP="00FD70D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document required are attached herewith for your verification.</w:t>
      </w:r>
    </w:p>
    <w:p w14:paraId="369D1254" w14:textId="7A0FAB5D" w:rsidR="00FD70DA" w:rsidRPr="00FD70DA" w:rsidRDefault="00FD70DA" w:rsidP="00FD70DA">
      <w:pPr>
        <w:pStyle w:val="NoSpacing"/>
        <w:rPr>
          <w:b/>
          <w:bCs/>
          <w:i/>
          <w:iCs/>
          <w:sz w:val="28"/>
          <w:szCs w:val="28"/>
          <w:u w:val="single"/>
        </w:rPr>
      </w:pPr>
      <w:r w:rsidRPr="00FD70DA">
        <w:rPr>
          <w:b/>
          <w:bCs/>
          <w:i/>
          <w:iCs/>
          <w:sz w:val="28"/>
          <w:szCs w:val="28"/>
          <w:u w:val="single"/>
        </w:rPr>
        <w:t>Audit Queries</w:t>
      </w:r>
    </w:p>
    <w:p w14:paraId="462E1AFA" w14:textId="5ED5DB59" w:rsidR="00FD70DA" w:rsidRDefault="00FD70DA" w:rsidP="00FD70D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source document for the audit queries is also attached.</w:t>
      </w:r>
    </w:p>
    <w:p w14:paraId="4D4CDAF8" w14:textId="18793CAE" w:rsidR="00CC4D90" w:rsidRDefault="00CC4D90" w:rsidP="00FD70DA">
      <w:pPr>
        <w:pStyle w:val="NoSpacing"/>
        <w:rPr>
          <w:sz w:val="24"/>
          <w:szCs w:val="24"/>
        </w:rPr>
      </w:pPr>
    </w:p>
    <w:p w14:paraId="7E1997DA" w14:textId="36E392B0" w:rsidR="00CC4D90" w:rsidRDefault="00CC4D90" w:rsidP="00FD70DA">
      <w:pPr>
        <w:pStyle w:val="NoSpacing"/>
        <w:rPr>
          <w:sz w:val="24"/>
          <w:szCs w:val="24"/>
        </w:rPr>
      </w:pPr>
    </w:p>
    <w:p w14:paraId="537F3397" w14:textId="51EB16E6" w:rsidR="00CC4D90" w:rsidRDefault="00CC4D90" w:rsidP="00FD70DA">
      <w:pPr>
        <w:pStyle w:val="NoSpacing"/>
        <w:rPr>
          <w:sz w:val="24"/>
          <w:szCs w:val="24"/>
        </w:rPr>
      </w:pPr>
    </w:p>
    <w:p w14:paraId="42DA56BD" w14:textId="4D3E5AB0" w:rsidR="00CC4D90" w:rsidRDefault="00CC4D90" w:rsidP="00FD70DA">
      <w:pPr>
        <w:pStyle w:val="NoSpacing"/>
        <w:rPr>
          <w:sz w:val="24"/>
          <w:szCs w:val="24"/>
        </w:rPr>
      </w:pPr>
    </w:p>
    <w:p w14:paraId="6C29FD75" w14:textId="21ED6472" w:rsidR="00CC4D90" w:rsidRDefault="00CC4D90" w:rsidP="00FD70DA">
      <w:pPr>
        <w:pStyle w:val="NoSpacing"/>
        <w:rPr>
          <w:sz w:val="24"/>
          <w:szCs w:val="24"/>
        </w:rPr>
      </w:pPr>
    </w:p>
    <w:p w14:paraId="2B333578" w14:textId="6696FE14" w:rsidR="00CC4D90" w:rsidRDefault="00CC4D90" w:rsidP="00FD70DA">
      <w:pPr>
        <w:pStyle w:val="NoSpacing"/>
        <w:rPr>
          <w:sz w:val="24"/>
          <w:szCs w:val="24"/>
        </w:rPr>
      </w:pPr>
    </w:p>
    <w:p w14:paraId="499E3C07" w14:textId="5671AE8F" w:rsidR="00CC4D90" w:rsidRDefault="00CC4D90" w:rsidP="00FD70DA">
      <w:pPr>
        <w:pStyle w:val="NoSpacing"/>
        <w:rPr>
          <w:sz w:val="24"/>
          <w:szCs w:val="24"/>
        </w:rPr>
      </w:pPr>
    </w:p>
    <w:p w14:paraId="624291DE" w14:textId="2EE2DD66" w:rsidR="00CC4D90" w:rsidRDefault="00CC4D90" w:rsidP="00FD70DA">
      <w:pPr>
        <w:pStyle w:val="NoSpacing"/>
        <w:rPr>
          <w:sz w:val="24"/>
          <w:szCs w:val="24"/>
        </w:rPr>
      </w:pPr>
    </w:p>
    <w:p w14:paraId="50544D2C" w14:textId="77777777" w:rsidR="00CC4D90" w:rsidRPr="004A79E5" w:rsidRDefault="00CC4D90" w:rsidP="00FD70DA">
      <w:pPr>
        <w:pStyle w:val="NoSpacing"/>
        <w:rPr>
          <w:sz w:val="24"/>
          <w:szCs w:val="24"/>
        </w:rPr>
      </w:pPr>
    </w:p>
    <w:sectPr w:rsidR="00CC4D90" w:rsidRPr="004A7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259BB"/>
    <w:multiLevelType w:val="hybridMultilevel"/>
    <w:tmpl w:val="DA38516E"/>
    <w:lvl w:ilvl="0" w:tplc="F1420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54957"/>
    <w:multiLevelType w:val="hybridMultilevel"/>
    <w:tmpl w:val="626C5B66"/>
    <w:lvl w:ilvl="0" w:tplc="F43C4E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7DC"/>
    <w:rsid w:val="002377DC"/>
    <w:rsid w:val="004A79E5"/>
    <w:rsid w:val="00785558"/>
    <w:rsid w:val="0086532D"/>
    <w:rsid w:val="00A4762F"/>
    <w:rsid w:val="00CC4D90"/>
    <w:rsid w:val="00FD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0DD2A"/>
  <w15:chartTrackingRefBased/>
  <w15:docId w15:val="{7A813E87-6837-47E9-BD33-A53CA6B1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77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GBEINBO BUNAKEAMA</dc:creator>
  <cp:keywords/>
  <dc:description/>
  <cp:lastModifiedBy>GBEINBO BUNAKEAMA</cp:lastModifiedBy>
  <cp:revision>2</cp:revision>
  <dcterms:created xsi:type="dcterms:W3CDTF">2021-09-27T16:33:00Z</dcterms:created>
  <dcterms:modified xsi:type="dcterms:W3CDTF">2021-09-27T16:33:00Z</dcterms:modified>
</cp:coreProperties>
</file>